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6384F" w14:textId="77777777" w:rsidR="00EB3082" w:rsidRDefault="009144CC" w:rsidP="009144CC">
      <w:pPr>
        <w:jc w:val="right"/>
      </w:pPr>
      <w:r>
        <w:rPr>
          <w:rFonts w:ascii="Calibri" w:hAnsi="Calibri"/>
          <w:noProof/>
          <w:color w:val="1F497D"/>
        </w:rPr>
        <w:drawing>
          <wp:inline distT="0" distB="0" distL="0" distR="0" wp14:anchorId="38ECCE53" wp14:editId="6FB407DD">
            <wp:extent cx="1828800" cy="564515"/>
            <wp:effectExtent l="0" t="0" r="0" b="6985"/>
            <wp:docPr id="1" name="Picture 1" descr="cid:image001.png@01CE3603.FCB40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3603.FCB400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8800" cy="564515"/>
                    </a:xfrm>
                    <a:prstGeom prst="rect">
                      <a:avLst/>
                    </a:prstGeom>
                    <a:noFill/>
                    <a:ln>
                      <a:noFill/>
                    </a:ln>
                  </pic:spPr>
                </pic:pic>
              </a:graphicData>
            </a:graphic>
          </wp:inline>
        </w:drawing>
      </w:r>
    </w:p>
    <w:tbl>
      <w:tblPr>
        <w:tblStyle w:val="TableGrid1"/>
        <w:tblW w:w="9558" w:type="dxa"/>
        <w:tblLook w:val="04A0" w:firstRow="1" w:lastRow="0" w:firstColumn="1" w:lastColumn="0" w:noHBand="0" w:noVBand="1"/>
      </w:tblPr>
      <w:tblGrid>
        <w:gridCol w:w="2088"/>
        <w:gridCol w:w="3600"/>
        <w:gridCol w:w="1890"/>
        <w:gridCol w:w="1980"/>
      </w:tblGrid>
      <w:tr w:rsidR="009144CC" w:rsidRPr="00AC012E" w14:paraId="63B02D97" w14:textId="77777777" w:rsidTr="003B0480">
        <w:tc>
          <w:tcPr>
            <w:tcW w:w="2088" w:type="dxa"/>
            <w:shd w:val="clear" w:color="auto" w:fill="D9D9D9" w:themeFill="background1" w:themeFillShade="D9"/>
          </w:tcPr>
          <w:p w14:paraId="5F0AEFCF" w14:textId="77777777" w:rsidR="009144CC" w:rsidRPr="00AC012E" w:rsidRDefault="009144CC" w:rsidP="008E07F6">
            <w:pPr>
              <w:rPr>
                <w:rFonts w:ascii="Calibri" w:hAnsi="Calibri"/>
                <w:b/>
                <w:sz w:val="20"/>
                <w:szCs w:val="20"/>
              </w:rPr>
            </w:pPr>
            <w:r w:rsidRPr="00AC012E">
              <w:rPr>
                <w:rFonts w:ascii="Calibri" w:hAnsi="Calibri"/>
                <w:b/>
                <w:sz w:val="20"/>
                <w:szCs w:val="20"/>
              </w:rPr>
              <w:t xml:space="preserve">Job Title: </w:t>
            </w:r>
          </w:p>
        </w:tc>
        <w:tc>
          <w:tcPr>
            <w:tcW w:w="3600" w:type="dxa"/>
          </w:tcPr>
          <w:p w14:paraId="419ED27B" w14:textId="487E94AF" w:rsidR="009144CC" w:rsidRPr="00AC012E" w:rsidRDefault="00EC1470" w:rsidP="008E07F6">
            <w:pPr>
              <w:rPr>
                <w:rFonts w:ascii="Calibri" w:hAnsi="Calibri"/>
              </w:rPr>
            </w:pPr>
            <w:r>
              <w:rPr>
                <w:rFonts w:ascii="Calibri" w:hAnsi="Calibri"/>
              </w:rPr>
              <w:t xml:space="preserve">Inside Service </w:t>
            </w:r>
            <w:r w:rsidR="00924376">
              <w:rPr>
                <w:rFonts w:ascii="Calibri" w:hAnsi="Calibri"/>
              </w:rPr>
              <w:t>Representative (Trainee)</w:t>
            </w:r>
          </w:p>
        </w:tc>
        <w:tc>
          <w:tcPr>
            <w:tcW w:w="1890" w:type="dxa"/>
            <w:shd w:val="clear" w:color="auto" w:fill="D9D9D9" w:themeFill="background1" w:themeFillShade="D9"/>
          </w:tcPr>
          <w:p w14:paraId="04FDA34F" w14:textId="77777777" w:rsidR="009144CC" w:rsidRPr="00AC012E" w:rsidRDefault="009144CC" w:rsidP="008E07F6">
            <w:pPr>
              <w:rPr>
                <w:rFonts w:ascii="Calibri" w:hAnsi="Calibri"/>
                <w:b/>
              </w:rPr>
            </w:pPr>
            <w:r w:rsidRPr="00AC012E">
              <w:rPr>
                <w:rFonts w:ascii="Calibri" w:hAnsi="Calibri"/>
                <w:b/>
              </w:rPr>
              <w:t>Director Report:</w:t>
            </w:r>
          </w:p>
        </w:tc>
        <w:tc>
          <w:tcPr>
            <w:tcW w:w="1980" w:type="dxa"/>
          </w:tcPr>
          <w:p w14:paraId="116ED363" w14:textId="77777777" w:rsidR="009144CC" w:rsidRPr="00AC012E" w:rsidRDefault="003B0480" w:rsidP="008E07F6">
            <w:pPr>
              <w:rPr>
                <w:rFonts w:ascii="Calibri" w:hAnsi="Calibri"/>
              </w:rPr>
            </w:pPr>
            <w:r>
              <w:rPr>
                <w:rFonts w:ascii="Calibri" w:hAnsi="Calibri"/>
              </w:rPr>
              <w:t>National Service Manager</w:t>
            </w:r>
          </w:p>
        </w:tc>
      </w:tr>
      <w:tr w:rsidR="009144CC" w:rsidRPr="00AC012E" w14:paraId="57F24510" w14:textId="77777777" w:rsidTr="003B0480">
        <w:tc>
          <w:tcPr>
            <w:tcW w:w="2088" w:type="dxa"/>
            <w:shd w:val="clear" w:color="auto" w:fill="D9D9D9" w:themeFill="background1" w:themeFillShade="D9"/>
          </w:tcPr>
          <w:p w14:paraId="78D1F5A2" w14:textId="77777777" w:rsidR="009144CC" w:rsidRPr="00AC012E" w:rsidRDefault="009144CC" w:rsidP="008E07F6">
            <w:pPr>
              <w:rPr>
                <w:rFonts w:ascii="Calibri" w:hAnsi="Calibri"/>
                <w:b/>
                <w:sz w:val="20"/>
                <w:szCs w:val="20"/>
              </w:rPr>
            </w:pPr>
            <w:r w:rsidRPr="00AC012E">
              <w:rPr>
                <w:rFonts w:ascii="Calibri" w:hAnsi="Calibri"/>
                <w:b/>
                <w:sz w:val="20"/>
                <w:szCs w:val="20"/>
              </w:rPr>
              <w:t>Date Created:</w:t>
            </w:r>
          </w:p>
        </w:tc>
        <w:tc>
          <w:tcPr>
            <w:tcW w:w="3600" w:type="dxa"/>
          </w:tcPr>
          <w:p w14:paraId="29C94AC1" w14:textId="5BD3B39C" w:rsidR="009144CC" w:rsidRPr="00AC012E" w:rsidRDefault="00924376" w:rsidP="008E07F6">
            <w:pPr>
              <w:rPr>
                <w:rFonts w:ascii="Calibri" w:hAnsi="Calibri"/>
              </w:rPr>
            </w:pPr>
            <w:r>
              <w:rPr>
                <w:rFonts w:ascii="Calibri" w:hAnsi="Calibri"/>
              </w:rPr>
              <w:t>October 7, 2021</w:t>
            </w:r>
          </w:p>
        </w:tc>
        <w:tc>
          <w:tcPr>
            <w:tcW w:w="1890" w:type="dxa"/>
            <w:shd w:val="clear" w:color="auto" w:fill="D9D9D9" w:themeFill="background1" w:themeFillShade="D9"/>
          </w:tcPr>
          <w:p w14:paraId="2A458E2E" w14:textId="77777777" w:rsidR="009144CC" w:rsidRPr="00AC012E" w:rsidRDefault="009144CC" w:rsidP="008E07F6">
            <w:pPr>
              <w:rPr>
                <w:rFonts w:ascii="Calibri" w:hAnsi="Calibri"/>
                <w:b/>
              </w:rPr>
            </w:pPr>
            <w:r w:rsidRPr="00AC012E">
              <w:rPr>
                <w:rFonts w:ascii="Calibri" w:hAnsi="Calibri"/>
                <w:b/>
              </w:rPr>
              <w:t>Position Type:</w:t>
            </w:r>
          </w:p>
        </w:tc>
        <w:tc>
          <w:tcPr>
            <w:tcW w:w="1980" w:type="dxa"/>
          </w:tcPr>
          <w:p w14:paraId="496C39CD" w14:textId="77777777" w:rsidR="009144CC" w:rsidRPr="00AC012E" w:rsidRDefault="009144CC" w:rsidP="008E07F6">
            <w:pPr>
              <w:rPr>
                <w:rFonts w:ascii="Calibri" w:hAnsi="Calibri"/>
              </w:rPr>
            </w:pPr>
          </w:p>
        </w:tc>
      </w:tr>
      <w:tr w:rsidR="009144CC" w:rsidRPr="00AC012E" w14:paraId="016AE2F4" w14:textId="77777777" w:rsidTr="003B0480">
        <w:tc>
          <w:tcPr>
            <w:tcW w:w="2088" w:type="dxa"/>
            <w:shd w:val="clear" w:color="auto" w:fill="D9D9D9" w:themeFill="background1" w:themeFillShade="D9"/>
          </w:tcPr>
          <w:p w14:paraId="04505D9E" w14:textId="77777777" w:rsidR="009144CC" w:rsidRPr="00AC012E" w:rsidRDefault="009144CC" w:rsidP="008E07F6">
            <w:pPr>
              <w:rPr>
                <w:rFonts w:ascii="Calibri" w:hAnsi="Calibri"/>
                <w:b/>
                <w:sz w:val="20"/>
                <w:szCs w:val="20"/>
              </w:rPr>
            </w:pPr>
            <w:r w:rsidRPr="00AC012E">
              <w:rPr>
                <w:rFonts w:ascii="Calibri" w:hAnsi="Calibri"/>
                <w:b/>
                <w:sz w:val="20"/>
                <w:szCs w:val="20"/>
              </w:rPr>
              <w:t>Department Number:</w:t>
            </w:r>
          </w:p>
        </w:tc>
        <w:tc>
          <w:tcPr>
            <w:tcW w:w="3600" w:type="dxa"/>
          </w:tcPr>
          <w:p w14:paraId="1A2431F8" w14:textId="77777777" w:rsidR="009144CC" w:rsidRPr="00AC012E" w:rsidRDefault="009144CC" w:rsidP="008E07F6">
            <w:pPr>
              <w:rPr>
                <w:rFonts w:ascii="Calibri" w:hAnsi="Calibri"/>
              </w:rPr>
            </w:pPr>
          </w:p>
        </w:tc>
        <w:tc>
          <w:tcPr>
            <w:tcW w:w="1890" w:type="dxa"/>
            <w:shd w:val="clear" w:color="auto" w:fill="D9D9D9" w:themeFill="background1" w:themeFillShade="D9"/>
          </w:tcPr>
          <w:p w14:paraId="799DBA14" w14:textId="77777777" w:rsidR="009144CC" w:rsidRPr="00AC012E" w:rsidRDefault="009144CC" w:rsidP="008E07F6">
            <w:pPr>
              <w:rPr>
                <w:rFonts w:ascii="Calibri" w:hAnsi="Calibri"/>
                <w:b/>
              </w:rPr>
            </w:pPr>
            <w:r w:rsidRPr="00AC012E">
              <w:rPr>
                <w:rFonts w:ascii="Calibri" w:hAnsi="Calibri"/>
                <w:b/>
              </w:rPr>
              <w:t xml:space="preserve">Revision: </w:t>
            </w:r>
          </w:p>
        </w:tc>
        <w:tc>
          <w:tcPr>
            <w:tcW w:w="1980" w:type="dxa"/>
          </w:tcPr>
          <w:p w14:paraId="32F879F1" w14:textId="49EDB418" w:rsidR="009144CC" w:rsidRPr="00AC012E" w:rsidRDefault="00577687" w:rsidP="00577687">
            <w:pPr>
              <w:rPr>
                <w:rFonts w:ascii="Calibri" w:hAnsi="Calibri"/>
              </w:rPr>
            </w:pPr>
            <w:r>
              <w:rPr>
                <w:rFonts w:ascii="Calibri" w:hAnsi="Calibri"/>
              </w:rPr>
              <w:t>October</w:t>
            </w:r>
            <w:r w:rsidR="00FA512C">
              <w:rPr>
                <w:rFonts w:ascii="Calibri" w:hAnsi="Calibri"/>
              </w:rPr>
              <w:t xml:space="preserve"> </w:t>
            </w:r>
            <w:r w:rsidR="00924376">
              <w:rPr>
                <w:rFonts w:ascii="Calibri" w:hAnsi="Calibri"/>
              </w:rPr>
              <w:t>7</w:t>
            </w:r>
            <w:r w:rsidR="00591930">
              <w:rPr>
                <w:rFonts w:ascii="Calibri" w:hAnsi="Calibri"/>
              </w:rPr>
              <w:t>, 20</w:t>
            </w:r>
            <w:r w:rsidR="00187EE0">
              <w:rPr>
                <w:rFonts w:ascii="Calibri" w:hAnsi="Calibri"/>
              </w:rPr>
              <w:t>21</w:t>
            </w:r>
          </w:p>
        </w:tc>
      </w:tr>
      <w:tr w:rsidR="009144CC" w:rsidRPr="00AC012E" w14:paraId="653A4C4B" w14:textId="77777777" w:rsidTr="003B0480">
        <w:tc>
          <w:tcPr>
            <w:tcW w:w="2088" w:type="dxa"/>
            <w:shd w:val="clear" w:color="auto" w:fill="D9D9D9" w:themeFill="background1" w:themeFillShade="D9"/>
          </w:tcPr>
          <w:p w14:paraId="7C915A4B" w14:textId="77777777" w:rsidR="009144CC" w:rsidRPr="00AC012E" w:rsidRDefault="009144CC" w:rsidP="008E07F6">
            <w:pPr>
              <w:rPr>
                <w:rFonts w:ascii="Calibri" w:hAnsi="Calibri"/>
                <w:b/>
                <w:sz w:val="20"/>
                <w:szCs w:val="20"/>
              </w:rPr>
            </w:pPr>
            <w:r w:rsidRPr="00AC012E">
              <w:rPr>
                <w:rFonts w:ascii="Calibri" w:hAnsi="Calibri"/>
                <w:b/>
                <w:sz w:val="20"/>
                <w:szCs w:val="20"/>
              </w:rPr>
              <w:t>Location:</w:t>
            </w:r>
          </w:p>
        </w:tc>
        <w:tc>
          <w:tcPr>
            <w:tcW w:w="3600" w:type="dxa"/>
          </w:tcPr>
          <w:p w14:paraId="6F41DD2A" w14:textId="4DCA8E74" w:rsidR="009144CC" w:rsidRPr="00AC012E" w:rsidRDefault="00B612C4" w:rsidP="008E07F6">
            <w:pPr>
              <w:rPr>
                <w:rFonts w:ascii="Calibri" w:hAnsi="Calibri"/>
              </w:rPr>
            </w:pPr>
            <w:r>
              <w:rPr>
                <w:rFonts w:ascii="Calibri" w:hAnsi="Calibri"/>
              </w:rPr>
              <w:t>Katy, TX</w:t>
            </w:r>
          </w:p>
        </w:tc>
        <w:tc>
          <w:tcPr>
            <w:tcW w:w="1890" w:type="dxa"/>
            <w:shd w:val="clear" w:color="auto" w:fill="D9D9D9" w:themeFill="background1" w:themeFillShade="D9"/>
          </w:tcPr>
          <w:p w14:paraId="4CCE8B9E" w14:textId="77777777" w:rsidR="009144CC" w:rsidRPr="00AC012E" w:rsidRDefault="009144CC" w:rsidP="008E07F6">
            <w:pPr>
              <w:rPr>
                <w:rFonts w:ascii="Calibri" w:hAnsi="Calibri"/>
                <w:b/>
              </w:rPr>
            </w:pPr>
          </w:p>
        </w:tc>
        <w:tc>
          <w:tcPr>
            <w:tcW w:w="1980" w:type="dxa"/>
          </w:tcPr>
          <w:p w14:paraId="2ACF13E0" w14:textId="77777777" w:rsidR="009144CC" w:rsidRPr="00AC012E" w:rsidRDefault="009144CC" w:rsidP="008E07F6">
            <w:pPr>
              <w:rPr>
                <w:rFonts w:ascii="Calibri" w:hAnsi="Calibri"/>
              </w:rPr>
            </w:pPr>
          </w:p>
        </w:tc>
      </w:tr>
    </w:tbl>
    <w:p w14:paraId="088DC3DF" w14:textId="77777777" w:rsidR="0075562F" w:rsidRDefault="0075562F"/>
    <w:tbl>
      <w:tblPr>
        <w:tblStyle w:val="TableGrid"/>
        <w:tblW w:w="9601" w:type="dxa"/>
        <w:tblLook w:val="04A0" w:firstRow="1" w:lastRow="0" w:firstColumn="1" w:lastColumn="0" w:noHBand="0" w:noVBand="1"/>
      </w:tblPr>
      <w:tblGrid>
        <w:gridCol w:w="9601"/>
      </w:tblGrid>
      <w:tr w:rsidR="0075562F" w14:paraId="33540EA8" w14:textId="77777777" w:rsidTr="0075562F">
        <w:trPr>
          <w:trHeight w:val="361"/>
        </w:trPr>
        <w:tc>
          <w:tcPr>
            <w:tcW w:w="9601" w:type="dxa"/>
          </w:tcPr>
          <w:p w14:paraId="41A007B2" w14:textId="0B7723D7" w:rsidR="0075562F" w:rsidRPr="001A1FEF" w:rsidRDefault="0075562F" w:rsidP="00EC410A">
            <w:pPr>
              <w:rPr>
                <w:b/>
              </w:rPr>
            </w:pPr>
            <w:r w:rsidRPr="001A1FEF">
              <w:rPr>
                <w:b/>
              </w:rPr>
              <w:t>Job Summary:</w:t>
            </w:r>
            <w:r w:rsidR="0002489E">
              <w:rPr>
                <w:b/>
              </w:rPr>
              <w:t xml:space="preserve"> </w:t>
            </w:r>
            <w:r w:rsidR="00B612C4" w:rsidRPr="006275C8">
              <w:rPr>
                <w:bCs/>
                <w:sz w:val="20"/>
                <w:szCs w:val="20"/>
              </w:rPr>
              <w:t>As</w:t>
            </w:r>
            <w:r w:rsidR="006275C8" w:rsidRPr="006275C8">
              <w:rPr>
                <w:bCs/>
                <w:sz w:val="20"/>
                <w:szCs w:val="20"/>
              </w:rPr>
              <w:t xml:space="preserve"> </w:t>
            </w:r>
            <w:r w:rsidR="00B612C4" w:rsidRPr="006275C8">
              <w:rPr>
                <w:bCs/>
                <w:sz w:val="20"/>
                <w:szCs w:val="20"/>
              </w:rPr>
              <w:t xml:space="preserve">a trainee </w:t>
            </w:r>
            <w:r w:rsidR="006B1070">
              <w:rPr>
                <w:bCs/>
                <w:sz w:val="20"/>
                <w:szCs w:val="20"/>
              </w:rPr>
              <w:t>you will</w:t>
            </w:r>
            <w:r w:rsidR="00B612C4" w:rsidRPr="006275C8">
              <w:rPr>
                <w:bCs/>
                <w:sz w:val="20"/>
                <w:szCs w:val="20"/>
              </w:rPr>
              <w:t xml:space="preserve"> be part of the </w:t>
            </w:r>
            <w:r w:rsidR="006275C8" w:rsidRPr="006275C8">
              <w:rPr>
                <w:bCs/>
                <w:sz w:val="20"/>
                <w:szCs w:val="20"/>
              </w:rPr>
              <w:t xml:space="preserve">service </w:t>
            </w:r>
            <w:r w:rsidR="00B612C4" w:rsidRPr="006275C8">
              <w:rPr>
                <w:bCs/>
                <w:sz w:val="20"/>
                <w:szCs w:val="20"/>
              </w:rPr>
              <w:t>training team,</w:t>
            </w:r>
            <w:r w:rsidR="00924376">
              <w:rPr>
                <w:bCs/>
                <w:sz w:val="20"/>
                <w:szCs w:val="20"/>
              </w:rPr>
              <w:t xml:space="preserve"> learning all Kobelco products, </w:t>
            </w:r>
            <w:r w:rsidR="00B612C4" w:rsidRPr="006275C8">
              <w:rPr>
                <w:bCs/>
                <w:sz w:val="20"/>
                <w:szCs w:val="20"/>
              </w:rPr>
              <w:t xml:space="preserve">assisting in </w:t>
            </w:r>
            <w:r w:rsidR="00924376">
              <w:rPr>
                <w:bCs/>
                <w:sz w:val="20"/>
                <w:szCs w:val="20"/>
              </w:rPr>
              <w:t xml:space="preserve">building content and </w:t>
            </w:r>
            <w:r w:rsidR="006275C8">
              <w:rPr>
                <w:bCs/>
                <w:sz w:val="20"/>
                <w:szCs w:val="20"/>
              </w:rPr>
              <w:t xml:space="preserve">facilitating </w:t>
            </w:r>
            <w:r w:rsidR="006275C8" w:rsidRPr="006275C8">
              <w:rPr>
                <w:bCs/>
                <w:sz w:val="20"/>
                <w:szCs w:val="20"/>
              </w:rPr>
              <w:t>service classes</w:t>
            </w:r>
            <w:r w:rsidR="00703EB6">
              <w:rPr>
                <w:bCs/>
                <w:sz w:val="20"/>
                <w:szCs w:val="20"/>
              </w:rPr>
              <w:t>,</w:t>
            </w:r>
            <w:r w:rsidR="006275C8">
              <w:rPr>
                <w:bCs/>
                <w:sz w:val="20"/>
                <w:szCs w:val="20"/>
              </w:rPr>
              <w:t xml:space="preserve"> with the goal </w:t>
            </w:r>
            <w:r w:rsidR="00924376">
              <w:rPr>
                <w:bCs/>
                <w:sz w:val="20"/>
                <w:szCs w:val="20"/>
              </w:rPr>
              <w:t xml:space="preserve">of </w:t>
            </w:r>
            <w:r w:rsidR="006275C8">
              <w:rPr>
                <w:bCs/>
                <w:sz w:val="20"/>
                <w:szCs w:val="20"/>
              </w:rPr>
              <w:t>graduat</w:t>
            </w:r>
            <w:r w:rsidR="00924376">
              <w:rPr>
                <w:bCs/>
                <w:sz w:val="20"/>
                <w:szCs w:val="20"/>
              </w:rPr>
              <w:t>ing</w:t>
            </w:r>
            <w:r w:rsidR="006275C8">
              <w:rPr>
                <w:bCs/>
                <w:sz w:val="20"/>
                <w:szCs w:val="20"/>
              </w:rPr>
              <w:t xml:space="preserve"> to an </w:t>
            </w:r>
            <w:r w:rsidR="00EC1470">
              <w:rPr>
                <w:sz w:val="20"/>
                <w:szCs w:val="20"/>
              </w:rPr>
              <w:t xml:space="preserve">inside </w:t>
            </w:r>
            <w:r w:rsidR="006275C8">
              <w:rPr>
                <w:sz w:val="20"/>
                <w:szCs w:val="20"/>
              </w:rPr>
              <w:t>service representative</w:t>
            </w:r>
            <w:r w:rsidR="00924376">
              <w:rPr>
                <w:sz w:val="20"/>
                <w:szCs w:val="20"/>
              </w:rPr>
              <w:t xml:space="preserve">. </w:t>
            </w:r>
          </w:p>
        </w:tc>
      </w:tr>
    </w:tbl>
    <w:p w14:paraId="792E909E" w14:textId="77777777" w:rsidR="00B612C4" w:rsidRDefault="00B612C4" w:rsidP="00D53BF4">
      <w:pPr>
        <w:spacing w:before="100" w:beforeAutospacing="1" w:after="100" w:afterAutospacing="1" w:line="240" w:lineRule="auto"/>
        <w:rPr>
          <w:rFonts w:ascii="Times New Roman" w:eastAsia="Times New Roman" w:hAnsi="Times New Roman" w:cs="Times New Roman"/>
          <w:b/>
          <w:bCs/>
          <w:sz w:val="24"/>
          <w:szCs w:val="24"/>
        </w:rPr>
      </w:pPr>
    </w:p>
    <w:p w14:paraId="03D21038" w14:textId="2CC4F41C" w:rsidR="00B612C4" w:rsidRPr="00D53BF4" w:rsidRDefault="00D53BF4" w:rsidP="00D53BF4">
      <w:p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ESSENTIAL FUNCTIONS:</w:t>
      </w:r>
    </w:p>
    <w:p w14:paraId="67C187FE" w14:textId="1AD59FC1" w:rsid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 xml:space="preserve">Mechanical, </w:t>
      </w:r>
      <w:r w:rsidR="00F025B0" w:rsidRPr="00D53BF4">
        <w:rPr>
          <w:rFonts w:ascii="Times New Roman" w:eastAsia="Times New Roman" w:hAnsi="Times New Roman" w:cs="Times New Roman"/>
          <w:sz w:val="24"/>
          <w:szCs w:val="24"/>
        </w:rPr>
        <w:t>Hydraulic,</w:t>
      </w:r>
      <w:r w:rsidRPr="00D53BF4">
        <w:rPr>
          <w:rFonts w:ascii="Times New Roman" w:eastAsia="Times New Roman" w:hAnsi="Times New Roman" w:cs="Times New Roman"/>
          <w:sz w:val="24"/>
          <w:szCs w:val="24"/>
        </w:rPr>
        <w:t xml:space="preserve"> and electrical aptitude required</w:t>
      </w:r>
    </w:p>
    <w:p w14:paraId="105E70D4" w14:textId="1B0B11EF" w:rsidR="00B612C4" w:rsidRPr="00D53BF4" w:rsidRDefault="00B612C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Extensive training for at minimum a 1-year timeframe, learning all Kobelco products.</w:t>
      </w:r>
    </w:p>
    <w:p w14:paraId="068AF6FE" w14:textId="77777777"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Troubleshoot over the phone with dealers’ mechanics.</w:t>
      </w:r>
    </w:p>
    <w:p w14:paraId="1C321371" w14:textId="77777777"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Provide inside service support to your assigned dealer territory.</w:t>
      </w:r>
    </w:p>
    <w:p w14:paraId="48208D1F" w14:textId="3C53B69D"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Work with your Field Service Representative,</w:t>
      </w:r>
      <w:r w:rsidR="00187EE0">
        <w:rPr>
          <w:rFonts w:ascii="Times New Roman" w:eastAsia="Times New Roman" w:hAnsi="Times New Roman" w:cs="Times New Roman"/>
          <w:sz w:val="24"/>
          <w:szCs w:val="24"/>
        </w:rPr>
        <w:t xml:space="preserve"> Training Department,</w:t>
      </w:r>
      <w:r w:rsidRPr="00D53BF4">
        <w:rPr>
          <w:rFonts w:ascii="Times New Roman" w:eastAsia="Times New Roman" w:hAnsi="Times New Roman" w:cs="Times New Roman"/>
          <w:sz w:val="24"/>
          <w:szCs w:val="24"/>
        </w:rPr>
        <w:t xml:space="preserve"> Parts Representative and District Business Manager as a Team</w:t>
      </w:r>
      <w:r w:rsidR="00F025B0">
        <w:rPr>
          <w:rFonts w:ascii="Times New Roman" w:eastAsia="Times New Roman" w:hAnsi="Times New Roman" w:cs="Times New Roman"/>
          <w:sz w:val="24"/>
          <w:szCs w:val="24"/>
        </w:rPr>
        <w:t xml:space="preserve"> to provide service to your dealer. </w:t>
      </w:r>
    </w:p>
    <w:p w14:paraId="23D2CB82" w14:textId="77777777"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Must have engine tool diagnostic experience.</w:t>
      </w:r>
    </w:p>
    <w:p w14:paraId="68D60D9F" w14:textId="77777777"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Provide technical assistance to your assigned dealer territory on.</w:t>
      </w:r>
    </w:p>
    <w:p w14:paraId="76D56CF7" w14:textId="77777777"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Traveling Training Program, travel with our Field Service Reps and learn our machines.</w:t>
      </w:r>
    </w:p>
    <w:p w14:paraId="74C2489F" w14:textId="77777777"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Room for growth, move from an Internal Service Rep to a Field Service Rep in a matter of years.</w:t>
      </w:r>
    </w:p>
    <w:p w14:paraId="5C68F691" w14:textId="77777777"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Professional appearance, work in an office environment but still work with excavators.</w:t>
      </w:r>
    </w:p>
    <w:p w14:paraId="41C80DCA" w14:textId="77777777"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Staying current with all improvements in technology and equipment design and changes as related to our field of product</w:t>
      </w:r>
    </w:p>
    <w:p w14:paraId="32C5D48D" w14:textId="7AA681E1"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 xml:space="preserve">Strong analytical ability required to effectively communicate with employees, management, and customers; strong and demonstrated effective verbal, </w:t>
      </w:r>
      <w:r w:rsidR="00C037D2" w:rsidRPr="00D53BF4">
        <w:rPr>
          <w:rFonts w:ascii="Times New Roman" w:eastAsia="Times New Roman" w:hAnsi="Times New Roman" w:cs="Times New Roman"/>
          <w:sz w:val="24"/>
          <w:szCs w:val="24"/>
        </w:rPr>
        <w:t>written</w:t>
      </w:r>
      <w:r w:rsidR="00C037D2">
        <w:rPr>
          <w:rFonts w:ascii="Times New Roman" w:eastAsia="Times New Roman" w:hAnsi="Times New Roman" w:cs="Times New Roman"/>
          <w:sz w:val="24"/>
          <w:szCs w:val="24"/>
        </w:rPr>
        <w:t xml:space="preserve">, </w:t>
      </w:r>
      <w:r w:rsidRPr="00D53BF4">
        <w:rPr>
          <w:rFonts w:ascii="Times New Roman" w:eastAsia="Times New Roman" w:hAnsi="Times New Roman" w:cs="Times New Roman"/>
          <w:sz w:val="24"/>
          <w:szCs w:val="24"/>
        </w:rPr>
        <w:t xml:space="preserve">and professional telephone skills and manners. </w:t>
      </w:r>
      <w:r w:rsidR="00C037D2">
        <w:rPr>
          <w:rFonts w:ascii="Times New Roman" w:eastAsia="Times New Roman" w:hAnsi="Times New Roman" w:cs="Times New Roman"/>
          <w:sz w:val="24"/>
          <w:szCs w:val="24"/>
        </w:rPr>
        <w:t xml:space="preserve">Strong ability to follow instructions. </w:t>
      </w:r>
      <w:r w:rsidRPr="00D53BF4">
        <w:rPr>
          <w:rFonts w:ascii="Times New Roman" w:eastAsia="Times New Roman" w:hAnsi="Times New Roman" w:cs="Times New Roman"/>
          <w:sz w:val="24"/>
          <w:szCs w:val="24"/>
        </w:rPr>
        <w:t>Must be able to work as a member and leader of a team.</w:t>
      </w:r>
    </w:p>
    <w:p w14:paraId="6A77FAB7" w14:textId="77777777" w:rsidR="00D53BF4" w:rsidRPr="00D53BF4" w:rsidRDefault="00D53BF4" w:rsidP="00D53BF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 xml:space="preserve">Assist in promotion and sale of excavators in his region as well as assist in promotion of additional equipment such as </w:t>
      </w:r>
      <w:proofErr w:type="spellStart"/>
      <w:r w:rsidRPr="00D53BF4">
        <w:rPr>
          <w:rFonts w:ascii="Times New Roman" w:eastAsia="Times New Roman" w:hAnsi="Times New Roman" w:cs="Times New Roman"/>
          <w:sz w:val="24"/>
          <w:szCs w:val="24"/>
        </w:rPr>
        <w:t>Komexs</w:t>
      </w:r>
      <w:proofErr w:type="spellEnd"/>
      <w:r w:rsidRPr="00D53BF4">
        <w:rPr>
          <w:rFonts w:ascii="Times New Roman" w:eastAsia="Times New Roman" w:hAnsi="Times New Roman" w:cs="Times New Roman"/>
          <w:sz w:val="24"/>
          <w:szCs w:val="24"/>
        </w:rPr>
        <w:t>, extended warranties and services</w:t>
      </w:r>
    </w:p>
    <w:p w14:paraId="17DA21FD" w14:textId="77777777" w:rsidR="00D53BF4" w:rsidRPr="00D53BF4" w:rsidRDefault="00D53BF4" w:rsidP="00D53BF4">
      <w:pPr>
        <w:spacing w:before="100" w:beforeAutospacing="1" w:after="100" w:afterAutospacing="1" w:line="240" w:lineRule="auto"/>
        <w:rPr>
          <w:rFonts w:ascii="Times New Roman" w:eastAsia="Times New Roman" w:hAnsi="Times New Roman" w:cs="Times New Roman"/>
          <w:sz w:val="24"/>
          <w:szCs w:val="24"/>
        </w:rPr>
      </w:pPr>
    </w:p>
    <w:p w14:paraId="2656A2C8" w14:textId="77777777" w:rsidR="00D53BF4" w:rsidRPr="00D53BF4" w:rsidRDefault="00D53BF4" w:rsidP="00D53BF4">
      <w:p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b/>
          <w:bCs/>
          <w:sz w:val="24"/>
          <w:szCs w:val="24"/>
        </w:rPr>
        <w:t>QUALIFICATIONS AND EDUCATION REQUIREMENTS:</w:t>
      </w:r>
    </w:p>
    <w:p w14:paraId="64AF8B26" w14:textId="77777777" w:rsidR="00D53BF4" w:rsidRPr="00D53BF4" w:rsidRDefault="00D53BF4" w:rsidP="00D53BF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A high school diploma or equivalent is required.</w:t>
      </w:r>
    </w:p>
    <w:p w14:paraId="3D7A2F5C" w14:textId="09898C9A" w:rsidR="00D53BF4" w:rsidRPr="00D53BF4" w:rsidRDefault="00D53BF4" w:rsidP="00D53BF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lastRenderedPageBreak/>
        <w:t xml:space="preserve">Applied skills </w:t>
      </w:r>
      <w:r w:rsidR="00C037D2">
        <w:rPr>
          <w:rFonts w:ascii="Times New Roman" w:eastAsia="Times New Roman" w:hAnsi="Times New Roman" w:cs="Times New Roman"/>
          <w:sz w:val="24"/>
          <w:szCs w:val="24"/>
        </w:rPr>
        <w:t>typically</w:t>
      </w:r>
      <w:r w:rsidRPr="00D53BF4">
        <w:rPr>
          <w:rFonts w:ascii="Times New Roman" w:eastAsia="Times New Roman" w:hAnsi="Times New Roman" w:cs="Times New Roman"/>
          <w:sz w:val="24"/>
          <w:szCs w:val="24"/>
        </w:rPr>
        <w:t xml:space="preserve"> obtained through the completion of an Associate Degree in a technical discipline or the equivalent work experience from this or a related industry or from military service and technical training.</w:t>
      </w:r>
    </w:p>
    <w:p w14:paraId="1377AE3F" w14:textId="77777777" w:rsidR="00D53BF4" w:rsidRPr="00D53BF4" w:rsidRDefault="00D53BF4" w:rsidP="00D53BF4">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College or Technical school graduate preferred.</w:t>
      </w:r>
    </w:p>
    <w:p w14:paraId="716467D9" w14:textId="77777777" w:rsidR="00D53BF4" w:rsidRPr="00D53BF4" w:rsidRDefault="00D53BF4" w:rsidP="00D53BF4">
      <w:p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b/>
          <w:bCs/>
          <w:sz w:val="24"/>
          <w:szCs w:val="24"/>
        </w:rPr>
        <w:t>​REQUIREMENTS</w:t>
      </w:r>
    </w:p>
    <w:p w14:paraId="33F0DC2E" w14:textId="77777777" w:rsidR="001E0321" w:rsidRPr="00D53BF4" w:rsidRDefault="00D53BF4" w:rsidP="00D53BF4">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53BF4">
        <w:rPr>
          <w:rFonts w:ascii="Times New Roman" w:eastAsia="Times New Roman" w:hAnsi="Times New Roman" w:cs="Times New Roman"/>
          <w:sz w:val="24"/>
          <w:szCs w:val="24"/>
        </w:rPr>
        <w:t>Must be willing to relocate when territory becomes open and you're advanced to a FSR (Field Service Rep)</w:t>
      </w:r>
    </w:p>
    <w:p w14:paraId="3A3B9D5D" w14:textId="77777777" w:rsidR="001E0321" w:rsidRDefault="001E0321" w:rsidP="001E0321">
      <w:pPr>
        <w:jc w:val="right"/>
        <w:rPr>
          <w:sz w:val="20"/>
          <w:szCs w:val="20"/>
        </w:rPr>
      </w:pPr>
    </w:p>
    <w:p w14:paraId="1C10CBA9" w14:textId="77777777" w:rsidR="00D11585" w:rsidRPr="001E0321" w:rsidRDefault="00D11585" w:rsidP="00D11585">
      <w:pPr>
        <w:jc w:val="both"/>
        <w:rPr>
          <w:sz w:val="20"/>
          <w:szCs w:val="20"/>
        </w:rPr>
      </w:pPr>
      <w:r w:rsidRPr="001E0321">
        <w:rPr>
          <w:sz w:val="20"/>
          <w:szCs w:val="20"/>
        </w:rPr>
        <w:t>KOBELCO has long been known for its quality line of excavators in the 3,000 lb. to 180,000 lb. classes. By focusing on a single line of equipment, the company has become known as excavator perfectionists. While some companies manufacture multiple lines of equipment, KOBELCO dedicates their research and development dollars to improving and enhancing their singular product line, ensuring they deliver excavators that can withstand the day-to-day rigors of demanding jobsites, while providing operators with all the production and comfort features required for a profitable days work.</w:t>
      </w:r>
    </w:p>
    <w:p w14:paraId="4B61C1D3" w14:textId="77777777" w:rsidR="00D11585" w:rsidRPr="001E0321" w:rsidRDefault="00D11585" w:rsidP="00D11585">
      <w:pPr>
        <w:jc w:val="both"/>
        <w:rPr>
          <w:sz w:val="20"/>
          <w:szCs w:val="20"/>
        </w:rPr>
      </w:pPr>
      <w:r w:rsidRPr="001E0321">
        <w:rPr>
          <w:sz w:val="20"/>
          <w:szCs w:val="20"/>
        </w:rPr>
        <w:t xml:space="preserve">KOBELCO Construction Machinery USA is dedicated to producing a full range of crawler excavators for the rental, landscape, construction, aggregate, </w:t>
      </w:r>
      <w:r w:rsidR="00164F6D" w:rsidRPr="001E0321">
        <w:rPr>
          <w:sz w:val="20"/>
          <w:szCs w:val="20"/>
        </w:rPr>
        <w:t>road building</w:t>
      </w:r>
      <w:r w:rsidRPr="001E0321">
        <w:rPr>
          <w:sz w:val="20"/>
          <w:szCs w:val="20"/>
        </w:rPr>
        <w:t xml:space="preserve">, material handling, site preparation, recycling and ancillary markets, including zero tail swing, standard and compact models. KOBELCO machines are well-known for their advanced technologies including an innovative noise and dust reduction system, advanced hydraulic circuitry for reduction of pressure loss and superior fuel efficiency. </w:t>
      </w:r>
    </w:p>
    <w:p w14:paraId="005594AC" w14:textId="77777777" w:rsidR="001E0321" w:rsidRDefault="00703EB6" w:rsidP="00D11585">
      <w:pPr>
        <w:jc w:val="both"/>
        <w:rPr>
          <w:sz w:val="20"/>
          <w:szCs w:val="20"/>
        </w:rPr>
      </w:pPr>
      <w:hyperlink r:id="rId8" w:history="1">
        <w:r w:rsidR="001E0321" w:rsidRPr="001047B1">
          <w:rPr>
            <w:rStyle w:val="Hyperlink"/>
            <w:sz w:val="20"/>
            <w:szCs w:val="20"/>
          </w:rPr>
          <w:t>www.KOBELCO-USA.com</w:t>
        </w:r>
      </w:hyperlink>
    </w:p>
    <w:p w14:paraId="6E3535DE" w14:textId="77777777" w:rsidR="0048082F" w:rsidRPr="001E0321" w:rsidRDefault="0048082F">
      <w:pPr>
        <w:rPr>
          <w:sz w:val="20"/>
          <w:szCs w:val="20"/>
        </w:rPr>
      </w:pPr>
    </w:p>
    <w:p w14:paraId="0A606603" w14:textId="77777777" w:rsidR="001E0321" w:rsidRPr="00D53BF4" w:rsidRDefault="0048082F" w:rsidP="00D53BF4">
      <w:pPr>
        <w:jc w:val="both"/>
        <w:rPr>
          <w:sz w:val="20"/>
          <w:szCs w:val="20"/>
        </w:rPr>
      </w:pPr>
      <w:r w:rsidRPr="001E0321">
        <w:rPr>
          <w:sz w:val="20"/>
          <w:szCs w:val="20"/>
        </w:rPr>
        <w:t>***THIS COMPANY RESERVES THE RIGHT TO MODIFY, INTERPRET</w:t>
      </w:r>
      <w:r w:rsidR="0050456A" w:rsidRPr="001E0321">
        <w:rPr>
          <w:sz w:val="20"/>
          <w:szCs w:val="20"/>
        </w:rPr>
        <w:t>, OR</w:t>
      </w:r>
      <w:r w:rsidRPr="001E0321">
        <w:rPr>
          <w:sz w:val="20"/>
          <w:szCs w:val="20"/>
        </w:rPr>
        <w:t xml:space="preserve"> APPLY THIS JOB DESCRIPTION IN ANY WAY THE COMPANY DESIRES. </w:t>
      </w:r>
      <w:r w:rsidR="0050456A" w:rsidRPr="001E0321">
        <w:rPr>
          <w:sz w:val="20"/>
          <w:szCs w:val="20"/>
        </w:rPr>
        <w:t xml:space="preserve">THE JOB DESCRIPTION IN NO WAY IMPLIES THAT THESE ARE THE ONLY LDUTIES, INCLUDING </w:t>
      </w:r>
      <w:r w:rsidR="00353166" w:rsidRPr="001E0321">
        <w:rPr>
          <w:sz w:val="20"/>
          <w:szCs w:val="20"/>
        </w:rPr>
        <w:t xml:space="preserve">ESSENTIAL DUTIES, TO BE PERFORMED BY THE EMPLOYEE OCCUUPYING THIS POSITION. </w:t>
      </w:r>
      <w:r w:rsidR="00353166" w:rsidRPr="001E0321">
        <w:rPr>
          <w:i/>
          <w:sz w:val="20"/>
          <w:szCs w:val="20"/>
        </w:rPr>
        <w:t xml:space="preserve">THIS JOB DESCRIPTION IS NOT </w:t>
      </w:r>
      <w:r w:rsidR="0050456A" w:rsidRPr="001E0321">
        <w:rPr>
          <w:i/>
          <w:sz w:val="20"/>
          <w:szCs w:val="20"/>
        </w:rPr>
        <w:t>AN EMPL</w:t>
      </w:r>
      <w:r w:rsidR="00353166" w:rsidRPr="001E0321">
        <w:rPr>
          <w:i/>
          <w:sz w:val="20"/>
          <w:szCs w:val="20"/>
        </w:rPr>
        <w:t>O</w:t>
      </w:r>
      <w:r w:rsidR="0050456A" w:rsidRPr="001E0321">
        <w:rPr>
          <w:i/>
          <w:sz w:val="20"/>
          <w:szCs w:val="20"/>
        </w:rPr>
        <w:t>YEMNT CONTRACT, IMPLIED OR OTHER</w:t>
      </w:r>
      <w:r w:rsidR="00353166" w:rsidRPr="001E0321">
        <w:rPr>
          <w:i/>
          <w:sz w:val="20"/>
          <w:szCs w:val="20"/>
        </w:rPr>
        <w:t>W</w:t>
      </w:r>
      <w:r w:rsidR="0050456A" w:rsidRPr="001E0321">
        <w:rPr>
          <w:i/>
          <w:sz w:val="20"/>
          <w:szCs w:val="20"/>
        </w:rPr>
        <w:t>ISE</w:t>
      </w:r>
      <w:r w:rsidR="0050456A" w:rsidRPr="001E0321">
        <w:rPr>
          <w:sz w:val="20"/>
          <w:szCs w:val="20"/>
        </w:rPr>
        <w:t xml:space="preserve">. </w:t>
      </w:r>
      <w:r w:rsidR="00353166" w:rsidRPr="001E0321">
        <w:rPr>
          <w:i/>
          <w:sz w:val="20"/>
          <w:szCs w:val="20"/>
        </w:rPr>
        <w:t>THE</w:t>
      </w:r>
      <w:r w:rsidR="00353166" w:rsidRPr="001E0321">
        <w:rPr>
          <w:sz w:val="20"/>
          <w:szCs w:val="20"/>
        </w:rPr>
        <w:t xml:space="preserve"> </w:t>
      </w:r>
      <w:r w:rsidR="00353166" w:rsidRPr="001E0321">
        <w:rPr>
          <w:i/>
          <w:sz w:val="20"/>
          <w:szCs w:val="20"/>
        </w:rPr>
        <w:t>EMPLOYMENT RELATIONSHIP REMAINS “AT WILL”.</w:t>
      </w:r>
      <w:r w:rsidR="00353166" w:rsidRPr="001E0321">
        <w:rPr>
          <w:sz w:val="20"/>
          <w:szCs w:val="20"/>
        </w:rPr>
        <w:t xml:space="preserve"> THE AFOREMENTIONED JOB REQUIREMENTS ARE SUBJECT TO MODIFICATOIN TO REASONABLY ACCOMADATE QUALIFIED DISABLED INDIVIDUALS</w:t>
      </w:r>
      <w:r w:rsidR="001E0321" w:rsidRPr="001E0321">
        <w:rPr>
          <w:sz w:val="20"/>
          <w:szCs w:val="20"/>
        </w:rPr>
        <w:t>. *</w:t>
      </w:r>
      <w:r w:rsidR="00353166" w:rsidRPr="001E0321">
        <w:rPr>
          <w:sz w:val="20"/>
          <w:szCs w:val="20"/>
        </w:rPr>
        <w:t>**</w:t>
      </w:r>
    </w:p>
    <w:p w14:paraId="2F363338" w14:textId="77777777" w:rsidR="001E0321" w:rsidRDefault="001E0321"/>
    <w:p w14:paraId="4D57B2AD" w14:textId="77777777" w:rsidR="001E0321" w:rsidRDefault="001E0321"/>
    <w:p w14:paraId="386E6DB1" w14:textId="77777777" w:rsidR="001E0321" w:rsidRDefault="001E0321"/>
    <w:p w14:paraId="7F72E6C7" w14:textId="77777777" w:rsidR="001E0321" w:rsidRDefault="001E0321"/>
    <w:tbl>
      <w:tblPr>
        <w:tblStyle w:val="TableGrid2"/>
        <w:tblW w:w="0" w:type="auto"/>
        <w:tblLook w:val="04A0" w:firstRow="1" w:lastRow="0" w:firstColumn="1" w:lastColumn="0" w:noHBand="0" w:noVBand="1"/>
      </w:tblPr>
      <w:tblGrid>
        <w:gridCol w:w="2388"/>
        <w:gridCol w:w="2655"/>
        <w:gridCol w:w="1258"/>
        <w:gridCol w:w="3049"/>
      </w:tblGrid>
      <w:tr w:rsidR="001E0321" w:rsidRPr="001E0321" w14:paraId="6BEFBD59" w14:textId="77777777" w:rsidTr="001E0321">
        <w:trPr>
          <w:trHeight w:val="341"/>
        </w:trPr>
        <w:tc>
          <w:tcPr>
            <w:tcW w:w="2394" w:type="dxa"/>
            <w:shd w:val="clear" w:color="auto" w:fill="D9D9D9" w:themeFill="background1" w:themeFillShade="D9"/>
          </w:tcPr>
          <w:p w14:paraId="760C6B6F" w14:textId="77777777" w:rsidR="001E0321" w:rsidRPr="001E0321" w:rsidRDefault="001E0321" w:rsidP="001E0321">
            <w:pPr>
              <w:rPr>
                <w:b/>
                <w:sz w:val="20"/>
                <w:szCs w:val="20"/>
              </w:rPr>
            </w:pPr>
            <w:r w:rsidRPr="001E0321">
              <w:rPr>
                <w:b/>
                <w:sz w:val="20"/>
                <w:szCs w:val="20"/>
              </w:rPr>
              <w:t>Reviewed By:</w:t>
            </w:r>
          </w:p>
        </w:tc>
        <w:tc>
          <w:tcPr>
            <w:tcW w:w="2664" w:type="dxa"/>
          </w:tcPr>
          <w:p w14:paraId="55826700" w14:textId="77777777" w:rsidR="001E0321" w:rsidRPr="001E0321" w:rsidRDefault="001E0321" w:rsidP="001E0321">
            <w:pPr>
              <w:rPr>
                <w:sz w:val="20"/>
                <w:szCs w:val="20"/>
              </w:rPr>
            </w:pPr>
          </w:p>
        </w:tc>
        <w:tc>
          <w:tcPr>
            <w:tcW w:w="1260" w:type="dxa"/>
            <w:shd w:val="clear" w:color="auto" w:fill="D9D9D9" w:themeFill="background1" w:themeFillShade="D9"/>
          </w:tcPr>
          <w:p w14:paraId="06B65793" w14:textId="77777777" w:rsidR="001E0321" w:rsidRPr="001E0321" w:rsidRDefault="001E0321" w:rsidP="001E0321">
            <w:pPr>
              <w:rPr>
                <w:b/>
                <w:sz w:val="20"/>
                <w:szCs w:val="20"/>
              </w:rPr>
            </w:pPr>
            <w:r w:rsidRPr="001E0321">
              <w:rPr>
                <w:b/>
                <w:sz w:val="20"/>
                <w:szCs w:val="20"/>
              </w:rPr>
              <w:t>Date:</w:t>
            </w:r>
          </w:p>
        </w:tc>
        <w:tc>
          <w:tcPr>
            <w:tcW w:w="3060" w:type="dxa"/>
          </w:tcPr>
          <w:p w14:paraId="1C4A5D73" w14:textId="77777777" w:rsidR="001E0321" w:rsidRPr="001E0321" w:rsidRDefault="001E0321" w:rsidP="001E0321">
            <w:pPr>
              <w:rPr>
                <w:sz w:val="20"/>
                <w:szCs w:val="20"/>
              </w:rPr>
            </w:pPr>
          </w:p>
        </w:tc>
      </w:tr>
      <w:tr w:rsidR="001E0321" w:rsidRPr="001E0321" w14:paraId="5489AB39" w14:textId="77777777" w:rsidTr="001E0321">
        <w:trPr>
          <w:trHeight w:val="440"/>
        </w:trPr>
        <w:tc>
          <w:tcPr>
            <w:tcW w:w="2394" w:type="dxa"/>
            <w:shd w:val="clear" w:color="auto" w:fill="D9D9D9" w:themeFill="background1" w:themeFillShade="D9"/>
          </w:tcPr>
          <w:p w14:paraId="673FDE7D" w14:textId="77777777" w:rsidR="001E0321" w:rsidRPr="001E0321" w:rsidRDefault="001E0321" w:rsidP="001E0321">
            <w:pPr>
              <w:rPr>
                <w:b/>
                <w:sz w:val="20"/>
                <w:szCs w:val="20"/>
              </w:rPr>
            </w:pPr>
            <w:r w:rsidRPr="001E0321">
              <w:rPr>
                <w:b/>
                <w:sz w:val="20"/>
                <w:szCs w:val="20"/>
              </w:rPr>
              <w:t>Approved By:</w:t>
            </w:r>
          </w:p>
        </w:tc>
        <w:tc>
          <w:tcPr>
            <w:tcW w:w="2664" w:type="dxa"/>
          </w:tcPr>
          <w:p w14:paraId="184755A0" w14:textId="77777777" w:rsidR="001E0321" w:rsidRPr="001E0321" w:rsidRDefault="001E0321" w:rsidP="001E0321">
            <w:pPr>
              <w:rPr>
                <w:sz w:val="20"/>
                <w:szCs w:val="20"/>
              </w:rPr>
            </w:pPr>
          </w:p>
        </w:tc>
        <w:tc>
          <w:tcPr>
            <w:tcW w:w="1260" w:type="dxa"/>
            <w:shd w:val="clear" w:color="auto" w:fill="D9D9D9" w:themeFill="background1" w:themeFillShade="D9"/>
          </w:tcPr>
          <w:p w14:paraId="03ACAA67" w14:textId="77777777" w:rsidR="001E0321" w:rsidRPr="001E0321" w:rsidRDefault="001E0321" w:rsidP="001E0321">
            <w:pPr>
              <w:rPr>
                <w:b/>
                <w:sz w:val="20"/>
                <w:szCs w:val="20"/>
              </w:rPr>
            </w:pPr>
            <w:r w:rsidRPr="001E0321">
              <w:rPr>
                <w:b/>
                <w:sz w:val="20"/>
                <w:szCs w:val="20"/>
              </w:rPr>
              <w:t>Date:</w:t>
            </w:r>
          </w:p>
        </w:tc>
        <w:tc>
          <w:tcPr>
            <w:tcW w:w="3060" w:type="dxa"/>
          </w:tcPr>
          <w:p w14:paraId="1211EBA4" w14:textId="77777777" w:rsidR="001E0321" w:rsidRPr="001E0321" w:rsidRDefault="001E0321" w:rsidP="001E0321">
            <w:pPr>
              <w:rPr>
                <w:sz w:val="20"/>
                <w:szCs w:val="20"/>
              </w:rPr>
            </w:pPr>
          </w:p>
        </w:tc>
      </w:tr>
    </w:tbl>
    <w:p w14:paraId="407A8FD6" w14:textId="77777777" w:rsidR="0075562F" w:rsidRDefault="0075562F"/>
    <w:sectPr w:rsidR="0075562F" w:rsidSect="0075562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106D9"/>
    <w:multiLevelType w:val="hybridMultilevel"/>
    <w:tmpl w:val="ADB0C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7D63F5"/>
    <w:multiLevelType w:val="hybridMultilevel"/>
    <w:tmpl w:val="D574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2055A"/>
    <w:multiLevelType w:val="hybridMultilevel"/>
    <w:tmpl w:val="F630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076F6"/>
    <w:multiLevelType w:val="multilevel"/>
    <w:tmpl w:val="1410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306D42"/>
    <w:multiLevelType w:val="hybridMultilevel"/>
    <w:tmpl w:val="C254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C69B8"/>
    <w:multiLevelType w:val="hybridMultilevel"/>
    <w:tmpl w:val="F1A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95808"/>
    <w:multiLevelType w:val="hybridMultilevel"/>
    <w:tmpl w:val="D634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C0C7B"/>
    <w:multiLevelType w:val="multilevel"/>
    <w:tmpl w:val="0508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613D"/>
    <w:multiLevelType w:val="hybridMultilevel"/>
    <w:tmpl w:val="36E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A53DA"/>
    <w:multiLevelType w:val="hybridMultilevel"/>
    <w:tmpl w:val="4A6A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F6B98"/>
    <w:multiLevelType w:val="hybridMultilevel"/>
    <w:tmpl w:val="F9E8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F155B"/>
    <w:multiLevelType w:val="hybridMultilevel"/>
    <w:tmpl w:val="0208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F57C0"/>
    <w:multiLevelType w:val="hybridMultilevel"/>
    <w:tmpl w:val="DE6C6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96E3C"/>
    <w:multiLevelType w:val="multilevel"/>
    <w:tmpl w:val="7FC06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AF6490"/>
    <w:multiLevelType w:val="multilevel"/>
    <w:tmpl w:val="538C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72DA4"/>
    <w:multiLevelType w:val="multilevel"/>
    <w:tmpl w:val="44886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96A7E"/>
    <w:multiLevelType w:val="hybridMultilevel"/>
    <w:tmpl w:val="4238E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4E4BB1"/>
    <w:multiLevelType w:val="hybridMultilevel"/>
    <w:tmpl w:val="16B0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3"/>
  </w:num>
  <w:num w:numId="4">
    <w:abstractNumId w:val="3"/>
  </w:num>
  <w:num w:numId="5">
    <w:abstractNumId w:val="1"/>
  </w:num>
  <w:num w:numId="6">
    <w:abstractNumId w:val="0"/>
  </w:num>
  <w:num w:numId="7">
    <w:abstractNumId w:val="4"/>
  </w:num>
  <w:num w:numId="8">
    <w:abstractNumId w:val="12"/>
  </w:num>
  <w:num w:numId="9">
    <w:abstractNumId w:val="10"/>
  </w:num>
  <w:num w:numId="10">
    <w:abstractNumId w:val="16"/>
  </w:num>
  <w:num w:numId="11">
    <w:abstractNumId w:val="5"/>
  </w:num>
  <w:num w:numId="12">
    <w:abstractNumId w:val="2"/>
  </w:num>
  <w:num w:numId="13">
    <w:abstractNumId w:val="11"/>
  </w:num>
  <w:num w:numId="14">
    <w:abstractNumId w:val="8"/>
  </w:num>
  <w:num w:numId="15">
    <w:abstractNumId w:val="9"/>
  </w:num>
  <w:num w:numId="16">
    <w:abstractNumId w:val="15"/>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62F"/>
    <w:rsid w:val="0002489E"/>
    <w:rsid w:val="00073859"/>
    <w:rsid w:val="00145C8A"/>
    <w:rsid w:val="00155FD7"/>
    <w:rsid w:val="0015774B"/>
    <w:rsid w:val="00164F6D"/>
    <w:rsid w:val="00180491"/>
    <w:rsid w:val="00187EE0"/>
    <w:rsid w:val="001A1FEF"/>
    <w:rsid w:val="001B7C5D"/>
    <w:rsid w:val="001E0321"/>
    <w:rsid w:val="001E4C45"/>
    <w:rsid w:val="001F7F8B"/>
    <w:rsid w:val="00214E1E"/>
    <w:rsid w:val="002D5BD0"/>
    <w:rsid w:val="00307183"/>
    <w:rsid w:val="00326C6B"/>
    <w:rsid w:val="00353166"/>
    <w:rsid w:val="003B0480"/>
    <w:rsid w:val="0048082F"/>
    <w:rsid w:val="004E50F0"/>
    <w:rsid w:val="0050456A"/>
    <w:rsid w:val="0057003C"/>
    <w:rsid w:val="0057307A"/>
    <w:rsid w:val="00577687"/>
    <w:rsid w:val="00586005"/>
    <w:rsid w:val="00591930"/>
    <w:rsid w:val="005E3C25"/>
    <w:rsid w:val="006275C8"/>
    <w:rsid w:val="00632646"/>
    <w:rsid w:val="0068604D"/>
    <w:rsid w:val="006B1070"/>
    <w:rsid w:val="00703EB6"/>
    <w:rsid w:val="007167D4"/>
    <w:rsid w:val="0075562F"/>
    <w:rsid w:val="00777341"/>
    <w:rsid w:val="008A0C21"/>
    <w:rsid w:val="00901D66"/>
    <w:rsid w:val="009144CC"/>
    <w:rsid w:val="00924376"/>
    <w:rsid w:val="009A6DB2"/>
    <w:rsid w:val="009E6CFC"/>
    <w:rsid w:val="00A6079D"/>
    <w:rsid w:val="00AD1BF6"/>
    <w:rsid w:val="00B612C4"/>
    <w:rsid w:val="00B72907"/>
    <w:rsid w:val="00B94180"/>
    <w:rsid w:val="00BD504C"/>
    <w:rsid w:val="00C037D2"/>
    <w:rsid w:val="00CD45CE"/>
    <w:rsid w:val="00CD5B40"/>
    <w:rsid w:val="00D11585"/>
    <w:rsid w:val="00D53BF4"/>
    <w:rsid w:val="00D60374"/>
    <w:rsid w:val="00DF215E"/>
    <w:rsid w:val="00E24301"/>
    <w:rsid w:val="00EB3082"/>
    <w:rsid w:val="00EC1470"/>
    <w:rsid w:val="00EC410A"/>
    <w:rsid w:val="00F025B0"/>
    <w:rsid w:val="00F13E7D"/>
    <w:rsid w:val="00F9573C"/>
    <w:rsid w:val="00FA512C"/>
    <w:rsid w:val="00FB16FD"/>
    <w:rsid w:val="00FE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10083"/>
  <w15:docId w15:val="{51EAC1D7-7596-4410-B418-8344ED2A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082F"/>
    <w:pPr>
      <w:ind w:left="720"/>
      <w:contextualSpacing/>
    </w:pPr>
  </w:style>
  <w:style w:type="character" w:styleId="Strong">
    <w:name w:val="Strong"/>
    <w:basedOn w:val="DefaultParagraphFont"/>
    <w:uiPriority w:val="22"/>
    <w:qFormat/>
    <w:rsid w:val="00307183"/>
    <w:rPr>
      <w:b/>
      <w:bCs/>
    </w:rPr>
  </w:style>
  <w:style w:type="paragraph" w:styleId="NormalWeb">
    <w:name w:val="Normal (Web)"/>
    <w:basedOn w:val="Normal"/>
    <w:uiPriority w:val="99"/>
    <w:semiHidden/>
    <w:unhideWhenUsed/>
    <w:rsid w:val="00307183"/>
    <w:pPr>
      <w:spacing w:before="100" w:beforeAutospacing="1" w:after="100" w:afterAutospacing="1"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14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4CC"/>
    <w:rPr>
      <w:rFonts w:ascii="Tahoma" w:hAnsi="Tahoma" w:cs="Tahoma"/>
      <w:sz w:val="16"/>
      <w:szCs w:val="16"/>
    </w:rPr>
  </w:style>
  <w:style w:type="table" w:customStyle="1" w:styleId="TableGrid1">
    <w:name w:val="Table Grid1"/>
    <w:basedOn w:val="TableNormal"/>
    <w:next w:val="TableGrid"/>
    <w:uiPriority w:val="59"/>
    <w:rsid w:val="00914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0321"/>
    <w:rPr>
      <w:color w:val="0000FF" w:themeColor="hyperlink"/>
      <w:u w:val="single"/>
    </w:rPr>
  </w:style>
  <w:style w:type="table" w:customStyle="1" w:styleId="TableGrid2">
    <w:name w:val="Table Grid2"/>
    <w:basedOn w:val="TableNormal"/>
    <w:next w:val="TableGrid"/>
    <w:uiPriority w:val="59"/>
    <w:rsid w:val="001E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53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50668">
      <w:bodyDiv w:val="1"/>
      <w:marLeft w:val="0"/>
      <w:marRight w:val="0"/>
      <w:marTop w:val="0"/>
      <w:marBottom w:val="0"/>
      <w:divBdr>
        <w:top w:val="none" w:sz="0" w:space="0" w:color="auto"/>
        <w:left w:val="none" w:sz="0" w:space="0" w:color="auto"/>
        <w:bottom w:val="none" w:sz="0" w:space="0" w:color="auto"/>
        <w:right w:val="none" w:sz="0" w:space="0" w:color="auto"/>
      </w:divBdr>
    </w:div>
    <w:div w:id="583226161">
      <w:bodyDiv w:val="1"/>
      <w:marLeft w:val="0"/>
      <w:marRight w:val="0"/>
      <w:marTop w:val="0"/>
      <w:marBottom w:val="0"/>
      <w:divBdr>
        <w:top w:val="none" w:sz="0" w:space="0" w:color="auto"/>
        <w:left w:val="none" w:sz="0" w:space="0" w:color="auto"/>
        <w:bottom w:val="none" w:sz="0" w:space="0" w:color="auto"/>
        <w:right w:val="none" w:sz="0" w:space="0" w:color="auto"/>
      </w:divBdr>
      <w:divsChild>
        <w:div w:id="764837064">
          <w:marLeft w:val="0"/>
          <w:marRight w:val="0"/>
          <w:marTop w:val="150"/>
          <w:marBottom w:val="150"/>
          <w:divBdr>
            <w:top w:val="single" w:sz="2" w:space="0" w:color="333333"/>
            <w:left w:val="single" w:sz="2" w:space="0" w:color="333333"/>
            <w:bottom w:val="single" w:sz="2" w:space="0" w:color="333333"/>
            <w:right w:val="single" w:sz="2" w:space="0" w:color="333333"/>
          </w:divBdr>
          <w:divsChild>
            <w:div w:id="211306969">
              <w:marLeft w:val="0"/>
              <w:marRight w:val="0"/>
              <w:marTop w:val="0"/>
              <w:marBottom w:val="0"/>
              <w:divBdr>
                <w:top w:val="single" w:sz="2" w:space="26" w:color="999999"/>
                <w:left w:val="single" w:sz="2" w:space="0" w:color="999999"/>
                <w:bottom w:val="single" w:sz="2" w:space="31" w:color="999999"/>
                <w:right w:val="single" w:sz="2" w:space="8" w:color="999999"/>
              </w:divBdr>
              <w:divsChild>
                <w:div w:id="10303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2401">
      <w:bodyDiv w:val="1"/>
      <w:marLeft w:val="0"/>
      <w:marRight w:val="0"/>
      <w:marTop w:val="0"/>
      <w:marBottom w:val="0"/>
      <w:divBdr>
        <w:top w:val="none" w:sz="0" w:space="0" w:color="auto"/>
        <w:left w:val="none" w:sz="0" w:space="0" w:color="auto"/>
        <w:bottom w:val="none" w:sz="0" w:space="0" w:color="auto"/>
        <w:right w:val="none" w:sz="0" w:space="0" w:color="auto"/>
      </w:divBdr>
    </w:div>
    <w:div w:id="1532567519">
      <w:bodyDiv w:val="1"/>
      <w:marLeft w:val="0"/>
      <w:marRight w:val="0"/>
      <w:marTop w:val="0"/>
      <w:marBottom w:val="0"/>
      <w:divBdr>
        <w:top w:val="none" w:sz="0" w:space="0" w:color="auto"/>
        <w:left w:val="none" w:sz="0" w:space="0" w:color="auto"/>
        <w:bottom w:val="none" w:sz="0" w:space="0" w:color="auto"/>
        <w:right w:val="none" w:sz="0" w:space="0" w:color="auto"/>
      </w:divBdr>
      <w:divsChild>
        <w:div w:id="2092465406">
          <w:marLeft w:val="0"/>
          <w:marRight w:val="0"/>
          <w:marTop w:val="150"/>
          <w:marBottom w:val="150"/>
          <w:divBdr>
            <w:top w:val="single" w:sz="2" w:space="0" w:color="333333"/>
            <w:left w:val="single" w:sz="2" w:space="0" w:color="333333"/>
            <w:bottom w:val="single" w:sz="2" w:space="0" w:color="333333"/>
            <w:right w:val="single" w:sz="2" w:space="0" w:color="333333"/>
          </w:divBdr>
          <w:divsChild>
            <w:div w:id="512576664">
              <w:marLeft w:val="0"/>
              <w:marRight w:val="0"/>
              <w:marTop w:val="0"/>
              <w:marBottom w:val="0"/>
              <w:divBdr>
                <w:top w:val="single" w:sz="2" w:space="26" w:color="999999"/>
                <w:left w:val="single" w:sz="2" w:space="0" w:color="999999"/>
                <w:bottom w:val="single" w:sz="2" w:space="31" w:color="999999"/>
                <w:right w:val="single" w:sz="2" w:space="8" w:color="999999"/>
              </w:divBdr>
              <w:divsChild>
                <w:div w:id="13838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BELCO-USA.com" TargetMode="External"/><Relationship Id="rId3" Type="http://schemas.openxmlformats.org/officeDocument/2006/relationships/styles" Target="styles.xml"/><Relationship Id="rId7" Type="http://schemas.openxmlformats.org/officeDocument/2006/relationships/image" Target="cid:image001.png@01CF75B7.5FDA71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901F-1C36-42E0-925B-87F6200B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FR62420</dc:creator>
  <cp:lastModifiedBy>Karan Caraballo</cp:lastModifiedBy>
  <cp:revision>3</cp:revision>
  <cp:lastPrinted>2013-08-21T19:25:00Z</cp:lastPrinted>
  <dcterms:created xsi:type="dcterms:W3CDTF">2021-10-07T14:09:00Z</dcterms:created>
  <dcterms:modified xsi:type="dcterms:W3CDTF">2021-10-07T14:10:00Z</dcterms:modified>
</cp:coreProperties>
</file>